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10E8" w14:textId="10CE3D41" w:rsidR="00A737E0" w:rsidRDefault="00AE32AF" w:rsidP="00AE32AF">
      <w:pPr>
        <w:rPr>
          <w:sz w:val="40"/>
          <w:szCs w:val="40"/>
        </w:rPr>
      </w:pPr>
      <w:r>
        <w:rPr>
          <w:sz w:val="40"/>
          <w:szCs w:val="40"/>
        </w:rPr>
        <w:t>Spellencircuit Sinterklaas.</w:t>
      </w:r>
    </w:p>
    <w:p w14:paraId="5310B12B" w14:textId="42698E32" w:rsidR="00AE32AF" w:rsidRDefault="00AE32AF" w:rsidP="00AE32AF">
      <w:pPr>
        <w:rPr>
          <w:sz w:val="40"/>
          <w:szCs w:val="40"/>
        </w:rPr>
      </w:pPr>
    </w:p>
    <w:p w14:paraId="6680EA41" w14:textId="479C29FC" w:rsidR="00AE32AF" w:rsidRDefault="00AE32AF" w:rsidP="00AE32AF">
      <w:pPr>
        <w:rPr>
          <w:sz w:val="24"/>
          <w:szCs w:val="24"/>
        </w:rPr>
      </w:pPr>
      <w:r>
        <w:rPr>
          <w:sz w:val="24"/>
          <w:szCs w:val="24"/>
        </w:rPr>
        <w:t>Inleiding:</w:t>
      </w:r>
    </w:p>
    <w:p w14:paraId="4D037174" w14:textId="590EB0A4" w:rsidR="00AE32AF" w:rsidRDefault="00AE32AF" w:rsidP="00AE32AF">
      <w:pPr>
        <w:rPr>
          <w:sz w:val="24"/>
          <w:szCs w:val="24"/>
        </w:rPr>
      </w:pPr>
      <w:r>
        <w:rPr>
          <w:sz w:val="24"/>
          <w:szCs w:val="24"/>
        </w:rPr>
        <w:t>Tijdens het spellencircuit gaan de leerlingen van groep 3 gedurende anderhalf uur activiteiten doen. De activiteiten zijn rond het thema Sinterklaas. In de klas zitten 15 leerlingen. We werken in groepjes van 3 / 4 leerlingen. Er zijn 5 activiteiten te doen voor de leerlingen. Per activiteit hebben de leerlingen 15 minuten daarna word er door</w:t>
      </w:r>
      <w:r w:rsidR="00CF7EF4">
        <w:rPr>
          <w:sz w:val="24"/>
          <w:szCs w:val="24"/>
        </w:rPr>
        <w:t xml:space="preserve"> </w:t>
      </w:r>
      <w:r>
        <w:rPr>
          <w:sz w:val="24"/>
          <w:szCs w:val="24"/>
        </w:rPr>
        <w:t>gewisseld.</w:t>
      </w:r>
      <w:r w:rsidR="005077CC">
        <w:rPr>
          <w:sz w:val="24"/>
          <w:szCs w:val="24"/>
        </w:rPr>
        <w:t xml:space="preserve"> Aan het einde van de activiteiten krijgen ze een klein presentje. </w:t>
      </w:r>
    </w:p>
    <w:p w14:paraId="3CD0F274" w14:textId="36F2192B" w:rsidR="00CF7EF4" w:rsidRDefault="00CF7EF4" w:rsidP="00AE32AF">
      <w:pPr>
        <w:rPr>
          <w:sz w:val="24"/>
          <w:szCs w:val="24"/>
        </w:rPr>
      </w:pPr>
    </w:p>
    <w:p w14:paraId="00BC55F9" w14:textId="194E2888" w:rsidR="00CF7EF4" w:rsidRPr="00CF7EF4" w:rsidRDefault="00CF7EF4" w:rsidP="00CF7EF4">
      <w:pPr>
        <w:pStyle w:val="Lijstalinea"/>
        <w:numPr>
          <w:ilvl w:val="0"/>
          <w:numId w:val="2"/>
        </w:numPr>
        <w:rPr>
          <w:sz w:val="24"/>
          <w:szCs w:val="24"/>
        </w:rPr>
      </w:pPr>
      <w:r>
        <w:rPr>
          <w:sz w:val="32"/>
          <w:szCs w:val="32"/>
        </w:rPr>
        <w:t>De inpakkamer</w:t>
      </w:r>
    </w:p>
    <w:p w14:paraId="6675B468" w14:textId="582139BB" w:rsidR="00CF7EF4" w:rsidRDefault="00CF7EF4" w:rsidP="00CF7EF4">
      <w:pPr>
        <w:rPr>
          <w:sz w:val="24"/>
          <w:szCs w:val="24"/>
        </w:rPr>
      </w:pPr>
      <w:r>
        <w:rPr>
          <w:sz w:val="24"/>
          <w:szCs w:val="24"/>
        </w:rPr>
        <w:t>In de inpakkamer mogen de leerlingen oefenen zelf een pakket in te pakken. Lukt dit de leerlingen krijgen ze een stempel. Wanneer de leerlingen klaar is met inpakken mogen ze tekenen in hun schrift. Ze kunnen kiezen Pokémon kaarten in te pakken of lege dozen.</w:t>
      </w:r>
    </w:p>
    <w:p w14:paraId="24A127F9" w14:textId="558730A8" w:rsidR="00CF7EF4" w:rsidRDefault="00CF7EF4" w:rsidP="00CF7EF4">
      <w:pPr>
        <w:rPr>
          <w:sz w:val="24"/>
          <w:szCs w:val="24"/>
        </w:rPr>
      </w:pPr>
    </w:p>
    <w:p w14:paraId="3E627586" w14:textId="298DB222" w:rsidR="00CF7EF4" w:rsidRPr="00CF7EF4" w:rsidRDefault="00CF7EF4" w:rsidP="00CF7EF4">
      <w:pPr>
        <w:pStyle w:val="Lijstalinea"/>
        <w:numPr>
          <w:ilvl w:val="0"/>
          <w:numId w:val="2"/>
        </w:numPr>
        <w:rPr>
          <w:sz w:val="24"/>
          <w:szCs w:val="24"/>
        </w:rPr>
      </w:pPr>
      <w:r>
        <w:rPr>
          <w:sz w:val="32"/>
          <w:szCs w:val="32"/>
        </w:rPr>
        <w:t>Verlanglijst maken</w:t>
      </w:r>
    </w:p>
    <w:p w14:paraId="61AD157D" w14:textId="1776E330" w:rsidR="00CF7EF4" w:rsidRDefault="00CF7EF4" w:rsidP="00CF7EF4">
      <w:pPr>
        <w:rPr>
          <w:sz w:val="24"/>
          <w:szCs w:val="24"/>
        </w:rPr>
      </w:pPr>
      <w:r>
        <w:rPr>
          <w:sz w:val="24"/>
          <w:szCs w:val="24"/>
        </w:rPr>
        <w:t>De leerlingen mogen een verlanglijst maken. Ze schrijven op wat ze willen hebben van de Sint. Ze</w:t>
      </w:r>
      <w:r w:rsidR="00CF3A33">
        <w:rPr>
          <w:sz w:val="24"/>
          <w:szCs w:val="24"/>
        </w:rPr>
        <w:t xml:space="preserve"> mogen</w:t>
      </w:r>
      <w:r>
        <w:rPr>
          <w:sz w:val="24"/>
          <w:szCs w:val="24"/>
        </w:rPr>
        <w:t xml:space="preserve"> </w:t>
      </w:r>
      <w:r w:rsidR="00CF3A33">
        <w:rPr>
          <w:sz w:val="24"/>
          <w:szCs w:val="24"/>
        </w:rPr>
        <w:t>schrijven met een pen of met hun potloden</w:t>
      </w:r>
      <w:r>
        <w:rPr>
          <w:sz w:val="24"/>
          <w:szCs w:val="24"/>
        </w:rPr>
        <w:t>. Wanneer het lijstje klaar is mogen de leerlingen teken in hun schrift.</w:t>
      </w:r>
    </w:p>
    <w:p w14:paraId="2BC91D01" w14:textId="5D6A68AF" w:rsidR="00CF7EF4" w:rsidRDefault="00CF7EF4" w:rsidP="00CF7EF4">
      <w:pPr>
        <w:rPr>
          <w:sz w:val="24"/>
          <w:szCs w:val="24"/>
        </w:rPr>
      </w:pPr>
    </w:p>
    <w:p w14:paraId="563ED9B0" w14:textId="6B30BD9E" w:rsidR="00CF7EF4" w:rsidRPr="00CF3A33" w:rsidRDefault="00CF3A33" w:rsidP="00CF7EF4">
      <w:pPr>
        <w:pStyle w:val="Lijstalinea"/>
        <w:numPr>
          <w:ilvl w:val="0"/>
          <w:numId w:val="2"/>
        </w:numPr>
        <w:rPr>
          <w:sz w:val="24"/>
          <w:szCs w:val="24"/>
        </w:rPr>
      </w:pPr>
      <w:r>
        <w:rPr>
          <w:sz w:val="32"/>
          <w:szCs w:val="32"/>
        </w:rPr>
        <w:t>Woorden stempelen</w:t>
      </w:r>
    </w:p>
    <w:p w14:paraId="47E74F8F" w14:textId="4308200D" w:rsidR="00CF3A33" w:rsidRDefault="00CF3A33" w:rsidP="00CF3A33">
      <w:pPr>
        <w:rPr>
          <w:sz w:val="24"/>
          <w:szCs w:val="24"/>
        </w:rPr>
      </w:pPr>
      <w:r>
        <w:rPr>
          <w:sz w:val="24"/>
          <w:szCs w:val="24"/>
        </w:rPr>
        <w:t>De leerlingen kunnen 3 werkbladen maken. Op de werkbladen stempelen ze de juiste woorden. Zijn alle 3 de werkbladen gestempeld? Dan mag je tekenen in je schrift,</w:t>
      </w:r>
    </w:p>
    <w:p w14:paraId="29C26F69" w14:textId="2338DD12" w:rsidR="00CF3A33" w:rsidRDefault="00CF3A33" w:rsidP="00CF3A33">
      <w:pPr>
        <w:rPr>
          <w:sz w:val="24"/>
          <w:szCs w:val="24"/>
        </w:rPr>
      </w:pPr>
    </w:p>
    <w:p w14:paraId="5785D1C8" w14:textId="48D7FE21" w:rsidR="00CF3A33" w:rsidRPr="00CF3A33" w:rsidRDefault="00CF3A33" w:rsidP="00CF3A33">
      <w:pPr>
        <w:pStyle w:val="Lijstalinea"/>
        <w:numPr>
          <w:ilvl w:val="0"/>
          <w:numId w:val="2"/>
        </w:numPr>
        <w:rPr>
          <w:sz w:val="24"/>
          <w:szCs w:val="24"/>
        </w:rPr>
      </w:pPr>
      <w:r>
        <w:rPr>
          <w:sz w:val="32"/>
          <w:szCs w:val="32"/>
        </w:rPr>
        <w:t>Sintersplits</w:t>
      </w:r>
    </w:p>
    <w:p w14:paraId="213D0F22" w14:textId="3FEA7252" w:rsidR="00CF3A33" w:rsidRDefault="00CF3A33" w:rsidP="00CF3A33">
      <w:pPr>
        <w:rPr>
          <w:sz w:val="24"/>
          <w:szCs w:val="24"/>
        </w:rPr>
      </w:pPr>
      <w:r>
        <w:rPr>
          <w:sz w:val="24"/>
          <w:szCs w:val="24"/>
        </w:rPr>
        <w:t xml:space="preserve">De leerlingen gaan een werkblad splitsen maken. Dit omdat een aantal leerlingen hier nog moeite mee heeft. </w:t>
      </w:r>
      <w:r w:rsidR="00F73643">
        <w:rPr>
          <w:sz w:val="24"/>
          <w:szCs w:val="24"/>
        </w:rPr>
        <w:t>Wanneer het splitsen klaar is mogen ze tekenen in hun schrift.</w:t>
      </w:r>
    </w:p>
    <w:p w14:paraId="20309712" w14:textId="03205ADE" w:rsidR="00F73643" w:rsidRDefault="00F73643" w:rsidP="00CF3A33">
      <w:pPr>
        <w:rPr>
          <w:sz w:val="24"/>
          <w:szCs w:val="24"/>
        </w:rPr>
      </w:pPr>
    </w:p>
    <w:p w14:paraId="0B4ABB83" w14:textId="7B778A8B" w:rsidR="00F73643" w:rsidRPr="00F73643" w:rsidRDefault="00F73643" w:rsidP="00F73643">
      <w:pPr>
        <w:pStyle w:val="Lijstalinea"/>
        <w:numPr>
          <w:ilvl w:val="0"/>
          <w:numId w:val="2"/>
        </w:numPr>
        <w:rPr>
          <w:sz w:val="24"/>
          <w:szCs w:val="24"/>
        </w:rPr>
      </w:pPr>
      <w:r>
        <w:rPr>
          <w:sz w:val="32"/>
          <w:szCs w:val="32"/>
        </w:rPr>
        <w:t>Getal leggen met pepernoten</w:t>
      </w:r>
    </w:p>
    <w:p w14:paraId="340ADFEC" w14:textId="084D0365" w:rsidR="00F73643" w:rsidRDefault="00F73643" w:rsidP="00F73643">
      <w:pPr>
        <w:rPr>
          <w:sz w:val="24"/>
          <w:szCs w:val="24"/>
        </w:rPr>
      </w:pPr>
      <w:r>
        <w:rPr>
          <w:sz w:val="24"/>
          <w:szCs w:val="24"/>
        </w:rPr>
        <w:t xml:space="preserve">De leerlingen maken de getallen 0 t/m 9 met pepernoten. Er zijn voorbeelden beschikbaar van de getallen in pepernoten. Hebben de leerlingen alle letters gelegd? Dan mogen ze werken in hun eigen schrift. </w:t>
      </w:r>
    </w:p>
    <w:p w14:paraId="0D87DC63" w14:textId="301E7943" w:rsidR="00F73643" w:rsidRDefault="00F73643" w:rsidP="00F73643">
      <w:pPr>
        <w:rPr>
          <w:sz w:val="24"/>
          <w:szCs w:val="24"/>
        </w:rPr>
      </w:pPr>
    </w:p>
    <w:p w14:paraId="1C1EDB21" w14:textId="239B6BE1" w:rsidR="00F73643" w:rsidRDefault="00F37293" w:rsidP="00F73643">
      <w:pPr>
        <w:rPr>
          <w:sz w:val="24"/>
          <w:szCs w:val="24"/>
        </w:rPr>
      </w:pPr>
      <w:r>
        <w:rPr>
          <w:noProof/>
          <w:sz w:val="24"/>
          <w:szCs w:val="24"/>
        </w:rPr>
        <w:lastRenderedPageBreak/>
        <w:drawing>
          <wp:inline distT="0" distB="0" distL="0" distR="0" wp14:anchorId="6059A847" wp14:editId="05CE0E79">
            <wp:extent cx="5760720" cy="832040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8320405"/>
                    </a:xfrm>
                    <a:prstGeom prst="rect">
                      <a:avLst/>
                    </a:prstGeom>
                  </pic:spPr>
                </pic:pic>
              </a:graphicData>
            </a:graphic>
          </wp:inline>
        </w:drawing>
      </w:r>
      <w:r>
        <w:rPr>
          <w:noProof/>
          <w:sz w:val="24"/>
          <w:szCs w:val="24"/>
        </w:rPr>
        <w:lastRenderedPageBreak/>
        <w:drawing>
          <wp:inline distT="0" distB="0" distL="0" distR="0" wp14:anchorId="37D30F8F" wp14:editId="4D0DFB8B">
            <wp:extent cx="5760720" cy="39884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r>
        <w:rPr>
          <w:noProof/>
          <w:sz w:val="24"/>
          <w:szCs w:val="24"/>
        </w:rPr>
        <w:drawing>
          <wp:inline distT="0" distB="0" distL="0" distR="0" wp14:anchorId="5C7C60D7" wp14:editId="2C77D731">
            <wp:extent cx="5760720" cy="39884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r>
        <w:rPr>
          <w:noProof/>
          <w:sz w:val="24"/>
          <w:szCs w:val="24"/>
        </w:rPr>
        <w:lastRenderedPageBreak/>
        <w:drawing>
          <wp:inline distT="0" distB="0" distL="0" distR="0" wp14:anchorId="5C3C97B8" wp14:editId="0C874886">
            <wp:extent cx="5760720" cy="39884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r>
        <w:rPr>
          <w:noProof/>
          <w:sz w:val="24"/>
          <w:szCs w:val="24"/>
        </w:rPr>
        <w:drawing>
          <wp:inline distT="0" distB="0" distL="0" distR="0" wp14:anchorId="3A2C6C5E" wp14:editId="3CF5E85D">
            <wp:extent cx="5760720" cy="39884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r>
        <w:rPr>
          <w:noProof/>
          <w:sz w:val="24"/>
          <w:szCs w:val="24"/>
        </w:rPr>
        <w:lastRenderedPageBreak/>
        <w:drawing>
          <wp:inline distT="0" distB="0" distL="0" distR="0" wp14:anchorId="41967EF1" wp14:editId="40E00DA7">
            <wp:extent cx="5760720" cy="39884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r>
        <w:rPr>
          <w:noProof/>
          <w:sz w:val="24"/>
          <w:szCs w:val="24"/>
        </w:rPr>
        <w:drawing>
          <wp:inline distT="0" distB="0" distL="0" distR="0" wp14:anchorId="4D651471" wp14:editId="6E789FA6">
            <wp:extent cx="5760720" cy="39884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r>
        <w:rPr>
          <w:noProof/>
          <w:sz w:val="24"/>
          <w:szCs w:val="24"/>
        </w:rPr>
        <w:lastRenderedPageBreak/>
        <w:drawing>
          <wp:inline distT="0" distB="0" distL="0" distR="0" wp14:anchorId="75873B2A" wp14:editId="0065F8FC">
            <wp:extent cx="5760720" cy="83204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8320405"/>
                    </a:xfrm>
                    <a:prstGeom prst="rect">
                      <a:avLst/>
                    </a:prstGeom>
                  </pic:spPr>
                </pic:pic>
              </a:graphicData>
            </a:graphic>
          </wp:inline>
        </w:drawing>
      </w:r>
      <w:r>
        <w:rPr>
          <w:noProof/>
          <w:sz w:val="24"/>
          <w:szCs w:val="24"/>
        </w:rPr>
        <w:lastRenderedPageBreak/>
        <w:drawing>
          <wp:inline distT="0" distB="0" distL="0" distR="0" wp14:anchorId="51CFA4AA" wp14:editId="630D7BC4">
            <wp:extent cx="5760720" cy="398843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p>
    <w:p w14:paraId="1C866A96" w14:textId="6BB3B9C8" w:rsidR="005077CC" w:rsidRDefault="005077CC" w:rsidP="00F73643">
      <w:pPr>
        <w:rPr>
          <w:sz w:val="24"/>
          <w:szCs w:val="24"/>
        </w:rPr>
      </w:pPr>
    </w:p>
    <w:p w14:paraId="68EB1DD2" w14:textId="1EE3FE59" w:rsidR="005077CC" w:rsidRDefault="005077CC" w:rsidP="00F73643">
      <w:pPr>
        <w:rPr>
          <w:sz w:val="24"/>
          <w:szCs w:val="24"/>
        </w:rPr>
      </w:pPr>
    </w:p>
    <w:p w14:paraId="2BA155E1" w14:textId="67685F65" w:rsidR="005077CC" w:rsidRDefault="005077CC" w:rsidP="00F73643">
      <w:pPr>
        <w:rPr>
          <w:sz w:val="24"/>
          <w:szCs w:val="24"/>
        </w:rPr>
      </w:pPr>
    </w:p>
    <w:p w14:paraId="2A208A8C" w14:textId="3D6FE311" w:rsidR="005077CC" w:rsidRDefault="005077CC" w:rsidP="00F73643">
      <w:pPr>
        <w:rPr>
          <w:sz w:val="24"/>
          <w:szCs w:val="24"/>
        </w:rPr>
      </w:pPr>
    </w:p>
    <w:p w14:paraId="0866E496" w14:textId="6E5C0710" w:rsidR="005077CC" w:rsidRDefault="005077CC" w:rsidP="00F73643">
      <w:pPr>
        <w:rPr>
          <w:sz w:val="24"/>
          <w:szCs w:val="24"/>
        </w:rPr>
      </w:pPr>
    </w:p>
    <w:p w14:paraId="5B87CFF8" w14:textId="188F8130" w:rsidR="005077CC" w:rsidRDefault="005077CC" w:rsidP="00F73643">
      <w:pPr>
        <w:rPr>
          <w:sz w:val="24"/>
          <w:szCs w:val="24"/>
        </w:rPr>
      </w:pPr>
      <w:r>
        <w:rPr>
          <w:sz w:val="24"/>
          <w:szCs w:val="24"/>
        </w:rPr>
        <w:t>Benodigdheden :</w:t>
      </w:r>
    </w:p>
    <w:p w14:paraId="545BD385" w14:textId="61CE8149" w:rsidR="005077CC" w:rsidRDefault="005077CC" w:rsidP="00F73643">
      <w:pPr>
        <w:rPr>
          <w:sz w:val="24"/>
          <w:szCs w:val="24"/>
        </w:rPr>
      </w:pPr>
    </w:p>
    <w:p w14:paraId="4A42C3E8" w14:textId="62EFEB35" w:rsidR="005077CC" w:rsidRDefault="005077CC" w:rsidP="00F73643">
      <w:pPr>
        <w:rPr>
          <w:sz w:val="24"/>
          <w:szCs w:val="24"/>
        </w:rPr>
      </w:pPr>
      <w:r>
        <w:rPr>
          <w:sz w:val="24"/>
          <w:szCs w:val="24"/>
        </w:rPr>
        <w:t>Inpakpapier 10 rollen</w:t>
      </w:r>
    </w:p>
    <w:p w14:paraId="291F44B2" w14:textId="27390C39" w:rsidR="005077CC" w:rsidRDefault="005077CC" w:rsidP="00F73643">
      <w:pPr>
        <w:rPr>
          <w:sz w:val="24"/>
          <w:szCs w:val="24"/>
        </w:rPr>
      </w:pPr>
      <w:r>
        <w:rPr>
          <w:sz w:val="24"/>
          <w:szCs w:val="24"/>
        </w:rPr>
        <w:t>Plakband 5 stuks</w:t>
      </w:r>
    </w:p>
    <w:p w14:paraId="5296B289" w14:textId="1D96A862" w:rsidR="005077CC" w:rsidRDefault="005077CC" w:rsidP="00F73643">
      <w:pPr>
        <w:rPr>
          <w:sz w:val="24"/>
          <w:szCs w:val="24"/>
        </w:rPr>
      </w:pPr>
      <w:r>
        <w:rPr>
          <w:sz w:val="24"/>
          <w:szCs w:val="24"/>
        </w:rPr>
        <w:t>Scharen ( hebben de leerlingen zelf in la )</w:t>
      </w:r>
    </w:p>
    <w:p w14:paraId="37C66BAD" w14:textId="4B30AA96" w:rsidR="005077CC" w:rsidRDefault="005077CC" w:rsidP="00F73643">
      <w:pPr>
        <w:rPr>
          <w:sz w:val="24"/>
          <w:szCs w:val="24"/>
        </w:rPr>
      </w:pPr>
      <w:r>
        <w:rPr>
          <w:sz w:val="24"/>
          <w:szCs w:val="24"/>
        </w:rPr>
        <w:t>De werkbladen splitsen</w:t>
      </w:r>
    </w:p>
    <w:p w14:paraId="64C9F99D" w14:textId="3A9FFBCD" w:rsidR="005077CC" w:rsidRDefault="005077CC" w:rsidP="00F73643">
      <w:pPr>
        <w:rPr>
          <w:sz w:val="24"/>
          <w:szCs w:val="24"/>
        </w:rPr>
      </w:pPr>
      <w:r>
        <w:rPr>
          <w:sz w:val="24"/>
          <w:szCs w:val="24"/>
        </w:rPr>
        <w:t>Pepernoten 5 zakken</w:t>
      </w:r>
    </w:p>
    <w:p w14:paraId="268BCC7A" w14:textId="01EEC3D1" w:rsidR="005077CC" w:rsidRDefault="005077CC" w:rsidP="00F73643">
      <w:pPr>
        <w:rPr>
          <w:sz w:val="24"/>
          <w:szCs w:val="24"/>
        </w:rPr>
      </w:pPr>
      <w:r>
        <w:rPr>
          <w:sz w:val="24"/>
          <w:szCs w:val="24"/>
        </w:rPr>
        <w:t>De verlanglijstjes</w:t>
      </w:r>
    </w:p>
    <w:p w14:paraId="3FDACE17" w14:textId="6840A922" w:rsidR="005077CC" w:rsidRDefault="005077CC" w:rsidP="00F73643">
      <w:pPr>
        <w:rPr>
          <w:sz w:val="24"/>
          <w:szCs w:val="24"/>
        </w:rPr>
      </w:pPr>
      <w:r>
        <w:rPr>
          <w:sz w:val="24"/>
          <w:szCs w:val="24"/>
        </w:rPr>
        <w:t>Stempeldozen ( aanwezig op school )</w:t>
      </w:r>
    </w:p>
    <w:p w14:paraId="13A57AEF" w14:textId="77777777" w:rsidR="005077CC" w:rsidRPr="00F73643" w:rsidRDefault="005077CC" w:rsidP="00F73643">
      <w:pPr>
        <w:rPr>
          <w:sz w:val="24"/>
          <w:szCs w:val="24"/>
        </w:rPr>
      </w:pPr>
    </w:p>
    <w:sectPr w:rsidR="005077CC" w:rsidRPr="00F73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628A"/>
    <w:multiLevelType w:val="hybridMultilevel"/>
    <w:tmpl w:val="B6D0EF60"/>
    <w:lvl w:ilvl="0" w:tplc="D9DECD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3943DC"/>
    <w:multiLevelType w:val="hybridMultilevel"/>
    <w:tmpl w:val="A19C8066"/>
    <w:lvl w:ilvl="0" w:tplc="224AF2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2160189">
    <w:abstractNumId w:val="1"/>
  </w:num>
  <w:num w:numId="2" w16cid:durableId="7711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AF"/>
    <w:rsid w:val="005077CC"/>
    <w:rsid w:val="00A737E0"/>
    <w:rsid w:val="00AE32AF"/>
    <w:rsid w:val="00CF3A33"/>
    <w:rsid w:val="00CF7EF4"/>
    <w:rsid w:val="00F37293"/>
    <w:rsid w:val="00F736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0B83"/>
  <w15:chartTrackingRefBased/>
  <w15:docId w15:val="{73BA8B7E-7762-4D0B-B844-E5FE9CCE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Josef De haan</cp:lastModifiedBy>
  <cp:revision>3</cp:revision>
  <dcterms:created xsi:type="dcterms:W3CDTF">2022-12-01T07:54:00Z</dcterms:created>
  <dcterms:modified xsi:type="dcterms:W3CDTF">2022-12-01T08:42:00Z</dcterms:modified>
</cp:coreProperties>
</file>